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2900199"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8F01EF">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8F01EF">
        <w:rPr>
          <w:rFonts w:ascii="Arial" w:hAnsi="Arial" w:cs="Arial"/>
          <w:snapToGrid w:val="0"/>
        </w:rPr>
        <w:t>Děčín</w:t>
      </w:r>
      <w:r w:rsidRPr="00ED6435">
        <w:rPr>
          <w:rFonts w:ascii="Arial" w:hAnsi="Arial" w:cs="Arial"/>
          <w:snapToGrid w:val="0"/>
        </w:rPr>
        <w:t xml:space="preserve">, na adrese </w:t>
      </w:r>
      <w:r w:rsidR="009A49B4">
        <w:rPr>
          <w:rFonts w:ascii="Arial" w:hAnsi="Arial" w:cs="Arial"/>
          <w:snapToGrid w:val="0"/>
        </w:rPr>
        <w:t xml:space="preserve">28. října 979/19, 405 02 Děčín </w:t>
      </w:r>
      <w:r w:rsidR="002329A9">
        <w:rPr>
          <w:rFonts w:ascii="Arial" w:hAnsi="Arial" w:cs="Arial"/>
          <w:snapToGrid w:val="0"/>
        </w:rPr>
        <w:t>I.</w:t>
      </w:r>
    </w:p>
    <w:p w14:paraId="2BB55C1B" w14:textId="5518207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bookmarkStart w:id="0" w:name="_Hlk187042234"/>
      <w:r w:rsidR="002329A9">
        <w:rPr>
          <w:rFonts w:ascii="Arial" w:hAnsi="Arial" w:cs="Arial"/>
        </w:rPr>
        <w:t>Ing. Jiří</w:t>
      </w:r>
      <w:r w:rsidR="00292934">
        <w:rPr>
          <w:rFonts w:ascii="Arial" w:hAnsi="Arial" w:cs="Arial"/>
        </w:rPr>
        <w:t>m</w:t>
      </w:r>
      <w:r w:rsidR="002329A9">
        <w:rPr>
          <w:rFonts w:ascii="Arial" w:hAnsi="Arial" w:cs="Arial"/>
        </w:rPr>
        <w:t xml:space="preserve"> Pavliš</w:t>
      </w:r>
      <w:r w:rsidR="00292934">
        <w:rPr>
          <w:rFonts w:ascii="Arial" w:hAnsi="Arial" w:cs="Arial"/>
        </w:rPr>
        <w:t>em</w:t>
      </w:r>
      <w:r w:rsidR="007A43D7">
        <w:rPr>
          <w:rFonts w:ascii="Arial" w:hAnsi="Arial" w:cs="Arial"/>
        </w:rPr>
        <w:t>, Di</w:t>
      </w:r>
      <w:r w:rsidR="00AF07C9">
        <w:rPr>
          <w:rFonts w:ascii="Arial" w:hAnsi="Arial" w:cs="Arial"/>
        </w:rPr>
        <w:t>S., zástupce</w:t>
      </w:r>
      <w:r w:rsidR="00292934">
        <w:rPr>
          <w:rFonts w:ascii="Arial" w:hAnsi="Arial" w:cs="Arial"/>
        </w:rPr>
        <w:t>m</w:t>
      </w:r>
      <w:r w:rsidR="00AF07C9">
        <w:rPr>
          <w:rFonts w:ascii="Arial" w:hAnsi="Arial" w:cs="Arial"/>
        </w:rPr>
        <w:t xml:space="preserve"> ředitele</w:t>
      </w:r>
      <w:r w:rsidR="00B4745D">
        <w:rPr>
          <w:rFonts w:ascii="Arial" w:hAnsi="Arial" w:cs="Arial"/>
        </w:rPr>
        <w:t xml:space="preserve"> KPÚ pro Ústecký kraj</w:t>
      </w:r>
      <w:r w:rsidRPr="00ED6435">
        <w:rPr>
          <w:rFonts w:ascii="Arial" w:hAnsi="Arial" w:cs="Arial"/>
          <w:iCs/>
        </w:rPr>
        <w:t xml:space="preserve"> </w:t>
      </w:r>
      <w:bookmarkEnd w:id="0"/>
    </w:p>
    <w:p w14:paraId="679B3B2B" w14:textId="2E836D0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4745D" w:rsidRPr="00B4745D">
        <w:rPr>
          <w:rFonts w:ascii="Arial" w:hAnsi="Arial" w:cs="Arial"/>
        </w:rPr>
        <w:t>Ing. Jiří</w:t>
      </w:r>
      <w:r w:rsidR="00292934">
        <w:rPr>
          <w:rFonts w:ascii="Arial" w:hAnsi="Arial" w:cs="Arial"/>
        </w:rPr>
        <w:t>m</w:t>
      </w:r>
      <w:r w:rsidR="00B4745D" w:rsidRPr="00B4745D">
        <w:rPr>
          <w:rFonts w:ascii="Arial" w:hAnsi="Arial" w:cs="Arial"/>
        </w:rPr>
        <w:t xml:space="preserve"> Pavliš</w:t>
      </w:r>
      <w:r w:rsidR="00292934">
        <w:rPr>
          <w:rFonts w:ascii="Arial" w:hAnsi="Arial" w:cs="Arial"/>
        </w:rPr>
        <w:t>em</w:t>
      </w:r>
      <w:r w:rsidR="00B4745D" w:rsidRPr="00B4745D">
        <w:rPr>
          <w:rFonts w:ascii="Arial" w:hAnsi="Arial" w:cs="Arial"/>
        </w:rPr>
        <w:t>, DiS., zástupce</w:t>
      </w:r>
      <w:r w:rsidR="00292934">
        <w:rPr>
          <w:rFonts w:ascii="Arial" w:hAnsi="Arial" w:cs="Arial"/>
        </w:rPr>
        <w:t>m</w:t>
      </w:r>
      <w:r w:rsidR="00B4745D" w:rsidRPr="00B4745D">
        <w:rPr>
          <w:rFonts w:ascii="Arial" w:hAnsi="Arial" w:cs="Arial"/>
        </w:rPr>
        <w:t xml:space="preserve"> ředitele KPÚ pro Ústecký kraj</w:t>
      </w:r>
    </w:p>
    <w:p w14:paraId="4939C5C6" w14:textId="0801966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4146C">
        <w:rPr>
          <w:rFonts w:ascii="Arial" w:hAnsi="Arial" w:cs="Arial"/>
          <w:snapToGrid w:val="0"/>
        </w:rPr>
        <w:t>Ing. David</w:t>
      </w:r>
      <w:r w:rsidR="00292934">
        <w:rPr>
          <w:rFonts w:ascii="Arial" w:hAnsi="Arial" w:cs="Arial"/>
          <w:snapToGrid w:val="0"/>
        </w:rPr>
        <w:t>em</w:t>
      </w:r>
      <w:r w:rsidR="0044146C">
        <w:rPr>
          <w:rFonts w:ascii="Arial" w:hAnsi="Arial" w:cs="Arial"/>
          <w:snapToGrid w:val="0"/>
        </w:rPr>
        <w:t xml:space="preserve"> Sladký</w:t>
      </w:r>
      <w:r w:rsidR="00292934">
        <w:rPr>
          <w:rFonts w:ascii="Arial" w:hAnsi="Arial" w:cs="Arial"/>
          <w:snapToGrid w:val="0"/>
        </w:rPr>
        <w:t>m</w:t>
      </w:r>
      <w:r w:rsidR="0044146C">
        <w:rPr>
          <w:rFonts w:ascii="Arial" w:hAnsi="Arial" w:cs="Arial"/>
          <w:snapToGrid w:val="0"/>
        </w:rPr>
        <w:t>, KPÚ pro Ústecký kraj, Pobočka Děčín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918BF9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A67B3">
        <w:rPr>
          <w:rFonts w:ascii="Arial" w:hAnsi="Arial" w:cs="Arial"/>
          <w:snapToGrid w:val="0"/>
        </w:rPr>
        <w:t>725 901 533</w:t>
      </w:r>
    </w:p>
    <w:p w14:paraId="073F5E87" w14:textId="2C487CA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A67B3">
        <w:rPr>
          <w:rFonts w:ascii="Arial" w:hAnsi="Arial" w:cs="Arial"/>
          <w:snapToGrid w:val="0"/>
        </w:rPr>
        <w:t>david.sladky@spu.gov.cz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1" w:name="_Ref420387783"/>
    </w:p>
    <w:p w14:paraId="2F9D7C13" w14:textId="1B40CC49" w:rsidR="00A35E8F" w:rsidRPr="00BE4DCD" w:rsidRDefault="00BE267F" w:rsidP="00B77235">
      <w:pPr>
        <w:pStyle w:val="Preambule"/>
        <w:keepNext/>
        <w:widowControl/>
        <w:spacing w:line="240" w:lineRule="auto"/>
        <w:jc w:val="both"/>
        <w:rPr>
          <w:rFonts w:ascii="Arial" w:hAnsi="Arial" w:cs="Arial"/>
        </w:rPr>
      </w:pPr>
      <w:bookmarkStart w:id="2" w:name="_Ref518373490"/>
      <w:r w:rsidRPr="00BE4DCD">
        <w:rPr>
          <w:rFonts w:ascii="Arial" w:hAnsi="Arial" w:cs="Arial"/>
        </w:rPr>
        <w:t xml:space="preserve">Objednatel </w:t>
      </w:r>
      <w:r w:rsidR="00D57DCE" w:rsidRPr="00BE4DCD">
        <w:rPr>
          <w:rFonts w:ascii="Arial" w:hAnsi="Arial" w:cs="Arial"/>
        </w:rPr>
        <w:t>zahájil coby zadavatel ve smyslu zákona č. 134/2016 Sb., o zadávání veřejných zakázek, ve znění pozdějších předpisů („</w:t>
      </w:r>
      <w:r w:rsidR="00D57DCE" w:rsidRPr="00BE4DCD">
        <w:rPr>
          <w:rFonts w:ascii="Arial" w:hAnsi="Arial" w:cs="Arial"/>
          <w:b/>
          <w:bCs/>
        </w:rPr>
        <w:t>ZZVZ</w:t>
      </w:r>
      <w:r w:rsidR="00D57DCE" w:rsidRPr="00BE4DCD">
        <w:rPr>
          <w:rFonts w:ascii="Arial" w:hAnsi="Arial" w:cs="Arial"/>
        </w:rPr>
        <w:t xml:space="preserve">“), </w:t>
      </w:r>
      <w:r w:rsidRPr="00BE4DCD">
        <w:rPr>
          <w:rFonts w:ascii="Arial" w:hAnsi="Arial" w:cs="Arial"/>
        </w:rPr>
        <w:t>otevřené</w:t>
      </w:r>
      <w:r w:rsidR="0077784B" w:rsidRPr="00BE4DCD">
        <w:rPr>
          <w:rFonts w:ascii="Arial" w:hAnsi="Arial" w:cs="Arial"/>
        </w:rPr>
        <w:t xml:space="preserve"> </w:t>
      </w:r>
      <w:r w:rsidRPr="00BE4DCD">
        <w:rPr>
          <w:rFonts w:ascii="Arial" w:hAnsi="Arial" w:cs="Arial"/>
        </w:rPr>
        <w:t>zadávací řízení</w:t>
      </w:r>
      <w:r w:rsidR="005244A8" w:rsidRPr="00BE4DCD">
        <w:rPr>
          <w:rFonts w:ascii="Arial" w:hAnsi="Arial" w:cs="Arial"/>
        </w:rPr>
        <w:t xml:space="preserve"> </w:t>
      </w:r>
      <w:r w:rsidR="00D57DCE" w:rsidRPr="00BE4DCD">
        <w:rPr>
          <w:rFonts w:ascii="Arial" w:hAnsi="Arial" w:cs="Arial"/>
        </w:rPr>
        <w:t xml:space="preserve">dle </w:t>
      </w:r>
      <w:r w:rsidRPr="00BE4DCD">
        <w:rPr>
          <w:rFonts w:ascii="Arial" w:hAnsi="Arial" w:cs="Arial"/>
        </w:rPr>
        <w:t>§ 56</w:t>
      </w:r>
      <w:r w:rsidR="0026755B" w:rsidRPr="00BE4DCD">
        <w:rPr>
          <w:rFonts w:ascii="Arial" w:hAnsi="Arial" w:cs="Arial"/>
        </w:rPr>
        <w:t xml:space="preserve"> </w:t>
      </w:r>
      <w:r w:rsidR="00D57DCE" w:rsidRPr="00BE4DCD">
        <w:rPr>
          <w:rFonts w:ascii="Arial" w:hAnsi="Arial" w:cs="Arial"/>
        </w:rPr>
        <w:t>a násl.</w:t>
      </w:r>
      <w:r w:rsidR="00665DE0" w:rsidRPr="00BE4DCD">
        <w:rPr>
          <w:rFonts w:ascii="Arial" w:hAnsi="Arial" w:cs="Arial"/>
        </w:rPr>
        <w:t xml:space="preserve"> </w:t>
      </w:r>
      <w:r w:rsidR="00D57DCE" w:rsidRPr="00BE4DCD">
        <w:rPr>
          <w:rFonts w:ascii="Arial" w:hAnsi="Arial" w:cs="Arial"/>
        </w:rPr>
        <w:t xml:space="preserve">na </w:t>
      </w:r>
      <w:r w:rsidRPr="00BE4DCD">
        <w:rPr>
          <w:rFonts w:ascii="Arial" w:hAnsi="Arial" w:cs="Arial"/>
        </w:rPr>
        <w:t>veřejnou zakázku s názvem „</w:t>
      </w:r>
      <w:r w:rsidRPr="00BE4DCD">
        <w:rPr>
          <w:rFonts w:ascii="Arial" w:hAnsi="Arial" w:cs="Arial"/>
          <w:b/>
          <w:bCs/>
        </w:rPr>
        <w:t>K</w:t>
      </w:r>
      <w:r w:rsidR="00296D6E">
        <w:rPr>
          <w:rFonts w:ascii="Arial" w:hAnsi="Arial" w:cs="Arial"/>
          <w:b/>
          <w:bCs/>
        </w:rPr>
        <w:t>OPÚ</w:t>
      </w:r>
      <w:r w:rsidRPr="00BE4DCD">
        <w:rPr>
          <w:rFonts w:ascii="Arial" w:hAnsi="Arial" w:cs="Arial"/>
          <w:b/>
          <w:bCs/>
        </w:rPr>
        <w:t xml:space="preserve"> </w:t>
      </w:r>
      <w:r w:rsidR="00292934">
        <w:rPr>
          <w:rFonts w:ascii="Arial" w:hAnsi="Arial" w:cs="Arial"/>
          <w:b/>
          <w:bCs/>
        </w:rPr>
        <w:t>v </w:t>
      </w:r>
      <w:proofErr w:type="spellStart"/>
      <w:r w:rsidR="00292934">
        <w:rPr>
          <w:rFonts w:ascii="Arial" w:hAnsi="Arial" w:cs="Arial"/>
          <w:b/>
          <w:bCs/>
        </w:rPr>
        <w:t>k.ú</w:t>
      </w:r>
      <w:proofErr w:type="spellEnd"/>
      <w:r w:rsidR="00292934">
        <w:rPr>
          <w:rFonts w:ascii="Arial" w:hAnsi="Arial" w:cs="Arial"/>
          <w:b/>
          <w:bCs/>
        </w:rPr>
        <w:t xml:space="preserve">. </w:t>
      </w:r>
      <w:r w:rsidR="00630593" w:rsidRPr="00BE4DCD">
        <w:rPr>
          <w:rFonts w:ascii="Arial" w:hAnsi="Arial" w:cs="Arial"/>
          <w:b/>
          <w:bCs/>
        </w:rPr>
        <w:t>Kerhartice</w:t>
      </w:r>
      <w:r w:rsidRPr="00BE4DCD">
        <w:rPr>
          <w:rFonts w:ascii="Arial" w:hAnsi="Arial" w:cs="Arial"/>
        </w:rPr>
        <w:t xml:space="preserve">“, </w:t>
      </w:r>
      <w:r w:rsidR="00D57DCE" w:rsidRPr="00BE4DCD">
        <w:rPr>
          <w:rFonts w:ascii="Arial" w:hAnsi="Arial" w:cs="Arial"/>
        </w:rPr>
        <w:t xml:space="preserve">ev. </w:t>
      </w:r>
      <w:r w:rsidRPr="00BE4DCD">
        <w:rPr>
          <w:rFonts w:ascii="Arial" w:hAnsi="Arial" w:cs="Arial"/>
        </w:rPr>
        <w:t xml:space="preserve">číslo zakázky </w:t>
      </w:r>
      <w:r w:rsidR="00DE26B7" w:rsidRPr="00BE4DCD">
        <w:rPr>
          <w:rFonts w:ascii="Arial" w:hAnsi="Arial" w:cs="Arial"/>
        </w:rPr>
        <w:t>..........</w:t>
      </w:r>
      <w:r w:rsidRPr="00BE4DCD">
        <w:rPr>
          <w:rFonts w:ascii="Arial" w:hAnsi="Arial" w:cs="Arial"/>
        </w:rPr>
        <w:t xml:space="preserve">, zveřejněnou Objednatelem dne </w:t>
      </w:r>
      <w:r w:rsidR="009263F2" w:rsidRPr="00BE4DCD">
        <w:rPr>
          <w:rFonts w:ascii="Arial" w:hAnsi="Arial" w:cs="Arial"/>
        </w:rPr>
        <w:t>..........</w:t>
      </w:r>
      <w:r w:rsidRPr="00BE4DCD">
        <w:rPr>
          <w:rFonts w:ascii="Arial" w:hAnsi="Arial" w:cs="Arial"/>
        </w:rPr>
        <w:t xml:space="preserve"> ve </w:t>
      </w:r>
      <w:r w:rsidR="00D57DCE" w:rsidRPr="00BE4DCD">
        <w:rPr>
          <w:rFonts w:ascii="Arial" w:hAnsi="Arial" w:cs="Arial"/>
        </w:rPr>
        <w:t>V</w:t>
      </w:r>
      <w:r w:rsidRPr="00BE4DCD">
        <w:rPr>
          <w:rFonts w:ascii="Arial" w:hAnsi="Arial" w:cs="Arial"/>
        </w:rPr>
        <w:t>ěstníku veřejných zakázek („</w:t>
      </w:r>
      <w:r w:rsidRPr="00BE4DCD">
        <w:rPr>
          <w:rFonts w:ascii="Arial" w:hAnsi="Arial" w:cs="Arial"/>
          <w:b/>
        </w:rPr>
        <w:t>Veřejná zakázka</w:t>
      </w:r>
      <w:r w:rsidRPr="00BE4DCD">
        <w:rPr>
          <w:rFonts w:ascii="Arial" w:hAnsi="Arial" w:cs="Arial"/>
        </w:rPr>
        <w:t xml:space="preserve">“), jejímž předmětem je </w:t>
      </w:r>
      <w:bookmarkEnd w:id="2"/>
      <w:r w:rsidR="00A35E8F" w:rsidRPr="00BE4DCD">
        <w:rPr>
          <w:rFonts w:ascii="Arial" w:hAnsi="Arial" w:cs="Arial"/>
        </w:rPr>
        <w:t>vytvoř</w:t>
      </w:r>
      <w:bookmarkEnd w:id="1"/>
      <w:r w:rsidR="009D4773" w:rsidRPr="00BE4DCD">
        <w:rPr>
          <w:rFonts w:ascii="Arial" w:hAnsi="Arial" w:cs="Arial"/>
        </w:rPr>
        <w:t>ení</w:t>
      </w:r>
      <w:r w:rsidR="00A35E8F" w:rsidRPr="00BE4DCD">
        <w:rPr>
          <w:rFonts w:ascii="Arial" w:hAnsi="Arial" w:cs="Arial"/>
        </w:rPr>
        <w:t xml:space="preserve"> návrh</w:t>
      </w:r>
      <w:r w:rsidR="009D4773" w:rsidRPr="00BE4DCD">
        <w:rPr>
          <w:rFonts w:ascii="Arial" w:hAnsi="Arial" w:cs="Arial"/>
        </w:rPr>
        <w:t>u</w:t>
      </w:r>
      <w:r w:rsidR="00A35E8F" w:rsidRPr="00BE4DCD">
        <w:rPr>
          <w:rFonts w:ascii="Arial" w:hAnsi="Arial" w:cs="Arial"/>
        </w:rPr>
        <w:t xml:space="preserve"> komplexních pozemkových úprav</w:t>
      </w:r>
      <w:r w:rsidR="00E40233" w:rsidRPr="00BE4DCD">
        <w:rPr>
          <w:rFonts w:ascii="Arial" w:hAnsi="Arial" w:cs="Arial"/>
        </w:rPr>
        <w:t>, je</w:t>
      </w:r>
      <w:r w:rsidR="00CF23EE" w:rsidRPr="00BE4DCD">
        <w:rPr>
          <w:rFonts w:ascii="Arial" w:hAnsi="Arial" w:cs="Arial"/>
        </w:rPr>
        <w:t>n</w:t>
      </w:r>
      <w:r w:rsidR="00E40233" w:rsidRPr="00BE4DCD">
        <w:rPr>
          <w:rFonts w:ascii="Arial" w:hAnsi="Arial" w:cs="Arial"/>
        </w:rPr>
        <w:t>ž bude</w:t>
      </w:r>
      <w:r w:rsidR="00A35E8F" w:rsidRPr="00BE4DCD">
        <w:rPr>
          <w:rFonts w:ascii="Arial" w:hAnsi="Arial" w:cs="Arial"/>
        </w:rPr>
        <w:t xml:space="preserve"> </w:t>
      </w:r>
      <w:r w:rsidR="00E40233" w:rsidRPr="00BE4DCD">
        <w:rPr>
          <w:rFonts w:ascii="Arial" w:hAnsi="Arial" w:cs="Arial"/>
        </w:rPr>
        <w:t>sloužit jako podklad pro vydání rozhodnutí o schválení návrhu pozemkových úprav a</w:t>
      </w:r>
      <w:r w:rsidR="009D4773" w:rsidRPr="00BE4DCD">
        <w:rPr>
          <w:rFonts w:ascii="Arial" w:hAnsi="Arial" w:cs="Arial"/>
        </w:rPr>
        <w:t> </w:t>
      </w:r>
      <w:r w:rsidR="00E40233" w:rsidRPr="00BE4DCD">
        <w:rPr>
          <w:rFonts w:ascii="Arial" w:hAnsi="Arial" w:cs="Arial"/>
        </w:rPr>
        <w:t>rozhodnutí o</w:t>
      </w:r>
      <w:r w:rsidR="00B84450" w:rsidRPr="00BE4DCD">
        <w:rPr>
          <w:rFonts w:ascii="Arial" w:hAnsi="Arial" w:cs="Arial"/>
        </w:rPr>
        <w:t> </w:t>
      </w:r>
      <w:r w:rsidR="00E40233" w:rsidRPr="00BE4DCD">
        <w:rPr>
          <w:rFonts w:ascii="Arial" w:hAnsi="Arial" w:cs="Arial"/>
        </w:rPr>
        <w:t>výměně nebo přechodu vlastnických práv a dále jako neopomenutelný podklad pro územní plánování</w:t>
      </w:r>
      <w:r w:rsidR="000761DD" w:rsidRPr="00BE4DCD">
        <w:rPr>
          <w:rFonts w:ascii="Arial" w:hAnsi="Arial" w:cs="Arial"/>
        </w:rPr>
        <w:t>, a to v souladu s</w:t>
      </w:r>
      <w:r w:rsidR="00816AD6" w:rsidRPr="00BE4DCD">
        <w:rPr>
          <w:rFonts w:ascii="Arial" w:hAnsi="Arial" w:cs="Arial"/>
        </w:rPr>
        <w:t xml:space="preserve">e </w:t>
      </w:r>
      <w:r w:rsidR="000761DD" w:rsidRPr="00BE4DCD">
        <w:rPr>
          <w:rFonts w:ascii="Arial" w:hAnsi="Arial" w:cs="Arial"/>
        </w:rPr>
        <w:t>zadávací dokumentac</w:t>
      </w:r>
      <w:r w:rsidR="00816AD6" w:rsidRPr="00BE4DCD">
        <w:rPr>
          <w:rFonts w:ascii="Arial" w:hAnsi="Arial" w:cs="Arial"/>
        </w:rPr>
        <w:t>í</w:t>
      </w:r>
      <w:r w:rsidR="000761DD" w:rsidRPr="00BE4DCD">
        <w:rPr>
          <w:rFonts w:ascii="Arial" w:hAnsi="Arial" w:cs="Arial"/>
        </w:rPr>
        <w:t xml:space="preserve"> </w:t>
      </w:r>
      <w:r w:rsidR="00AD5799" w:rsidRPr="00BE4DCD">
        <w:rPr>
          <w:rFonts w:ascii="Arial" w:hAnsi="Arial" w:cs="Arial"/>
        </w:rPr>
        <w:t>Veřejné zakázky</w:t>
      </w:r>
      <w:r w:rsidR="00D57DCE" w:rsidRPr="00BE4DCD">
        <w:rPr>
          <w:rFonts w:ascii="Arial" w:hAnsi="Arial" w:cs="Arial"/>
        </w:rPr>
        <w:t xml:space="preserve"> („</w:t>
      </w:r>
      <w:r w:rsidR="00D57DCE" w:rsidRPr="00BE4DCD">
        <w:rPr>
          <w:rFonts w:ascii="Arial" w:hAnsi="Arial" w:cs="Arial"/>
          <w:b/>
          <w:bCs/>
        </w:rPr>
        <w:t>Zadávací dokumentace</w:t>
      </w:r>
      <w:r w:rsidR="00D57DCE" w:rsidRPr="00BE4DCD">
        <w:rPr>
          <w:rFonts w:ascii="Arial" w:hAnsi="Arial" w:cs="Arial"/>
        </w:rPr>
        <w:t>“)</w:t>
      </w:r>
      <w:r w:rsidR="00AD5799" w:rsidRPr="00BE4DCD">
        <w:rPr>
          <w:rFonts w:ascii="Arial" w:hAnsi="Arial" w:cs="Arial"/>
        </w:rPr>
        <w:t>.</w:t>
      </w:r>
      <w:r w:rsidR="0026755B" w:rsidRPr="00BE4DCD">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157F351"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w:t>
      </w:r>
      <w:r w:rsidR="00296D6E">
        <w:rPr>
          <w:rFonts w:ascii="Arial" w:hAnsi="Arial" w:cs="Arial"/>
          <w:b/>
          <w:bCs/>
          <w:szCs w:val="22"/>
        </w:rPr>
        <w:t>OPÚ</w:t>
      </w:r>
      <w:r w:rsidR="0091239E" w:rsidRPr="00ED6435">
        <w:rPr>
          <w:rFonts w:ascii="Arial" w:hAnsi="Arial" w:cs="Arial"/>
          <w:b/>
          <w:bCs/>
          <w:szCs w:val="22"/>
        </w:rPr>
        <w:t xml:space="preserve"> </w:t>
      </w:r>
      <w:r w:rsidR="00292934">
        <w:rPr>
          <w:rFonts w:ascii="Arial" w:hAnsi="Arial" w:cs="Arial"/>
          <w:b/>
          <w:bCs/>
          <w:szCs w:val="22"/>
        </w:rPr>
        <w:t>v </w:t>
      </w:r>
      <w:proofErr w:type="spellStart"/>
      <w:r w:rsidR="00292934">
        <w:rPr>
          <w:rFonts w:ascii="Arial" w:hAnsi="Arial" w:cs="Arial"/>
          <w:b/>
          <w:bCs/>
          <w:szCs w:val="22"/>
        </w:rPr>
        <w:t>k.ú</w:t>
      </w:r>
      <w:proofErr w:type="spellEnd"/>
      <w:r w:rsidR="00292934">
        <w:rPr>
          <w:rFonts w:ascii="Arial" w:hAnsi="Arial" w:cs="Arial"/>
          <w:b/>
          <w:bCs/>
          <w:szCs w:val="22"/>
        </w:rPr>
        <w:t xml:space="preserve">. </w:t>
      </w:r>
      <w:r w:rsidR="00540130">
        <w:rPr>
          <w:rFonts w:ascii="Arial" w:hAnsi="Arial" w:cs="Arial"/>
          <w:b/>
          <w:bCs/>
          <w:szCs w:val="22"/>
        </w:rPr>
        <w:t>Kerhartice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438AD7C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897E55">
        <w:rPr>
          <w:rFonts w:ascii="Arial" w:hAnsi="Arial" w:cs="Arial"/>
        </w:rPr>
        <w:t>Kerhartice a části</w:t>
      </w:r>
      <w:r w:rsidR="003554A6">
        <w:rPr>
          <w:rFonts w:ascii="Arial" w:hAnsi="Arial" w:cs="Arial"/>
        </w:rPr>
        <w:t xml:space="preserve"> </w:t>
      </w:r>
      <w:proofErr w:type="spellStart"/>
      <w:r w:rsidR="003554A6">
        <w:rPr>
          <w:rFonts w:ascii="Arial" w:hAnsi="Arial" w:cs="Arial"/>
        </w:rPr>
        <w:t>k.ú</w:t>
      </w:r>
      <w:proofErr w:type="spellEnd"/>
      <w:r w:rsidR="003554A6">
        <w:rPr>
          <w:rFonts w:ascii="Arial" w:hAnsi="Arial" w:cs="Arial"/>
        </w:rPr>
        <w:t>. Dolní Kamenice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0" w:name="_Hlk97477074"/>
      <w:bookmarkStart w:id="21" w:name="_Hlk97555250"/>
      <w:r w:rsidR="00C018AA" w:rsidRPr="000B1A31">
        <w:rPr>
          <w:rFonts w:ascii="Arial" w:hAnsi="Arial" w:cs="Arial"/>
        </w:rPr>
        <w:t xml:space="preserve">navýšení </w:t>
      </w:r>
      <w:bookmarkStart w:id="22" w:name="_Hlk97476867"/>
      <w:r w:rsidR="00C018AA" w:rsidRPr="000B1A31">
        <w:rPr>
          <w:rFonts w:ascii="Arial" w:hAnsi="Arial" w:cs="Arial"/>
        </w:rPr>
        <w:t>jednotkových položkových cen</w:t>
      </w:r>
      <w:bookmarkEnd w:id="20"/>
      <w:r w:rsidR="00C018AA" w:rsidRPr="000B1A31">
        <w:rPr>
          <w:rFonts w:ascii="Arial" w:hAnsi="Arial" w:cs="Arial"/>
        </w:rPr>
        <w:t xml:space="preserve"> </w:t>
      </w:r>
      <w:bookmarkStart w:id="23" w:name="_Hlk97477692"/>
      <w:bookmarkEnd w:id="21"/>
      <w:bookmarkEnd w:id="22"/>
      <w:r w:rsidR="00C018AA" w:rsidRPr="000B1A31">
        <w:rPr>
          <w:rFonts w:ascii="Arial" w:hAnsi="Arial" w:cs="Arial"/>
        </w:rPr>
        <w:t xml:space="preserve">(Měrných jednotek) pro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6"/>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587579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15219">
        <w:rPr>
          <w:rFonts w:ascii="Arial" w:hAnsi="Arial" w:cs="Arial"/>
          <w:szCs w:val="22"/>
        </w:rPr>
        <w:t>Státní pozemkový úřad, Krajský pozemkový úřad pro Ústecký kraj</w:t>
      </w:r>
      <w:r w:rsidR="00FB30B1">
        <w:rPr>
          <w:rFonts w:ascii="Arial" w:hAnsi="Arial" w:cs="Arial"/>
          <w:szCs w:val="22"/>
        </w:rPr>
        <w:t>, Pobočka Děčín, 28. října 979/19, 405 02 Děčín I</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dnů ode dne prokazatelného doručení Objednateli.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7F3BD88" w:rsidR="0008597D" w:rsidRPr="009060BB" w:rsidRDefault="005C1FCF" w:rsidP="0008597D">
      <w:pPr>
        <w:pStyle w:val="Level2"/>
        <w:spacing w:line="240" w:lineRule="auto"/>
        <w:ind w:left="567" w:hanging="567"/>
        <w:jc w:val="both"/>
        <w:rPr>
          <w:rFonts w:ascii="Arial" w:hAnsi="Arial" w:cs="Arial"/>
          <w:szCs w:val="22"/>
        </w:rPr>
      </w:pPr>
      <w:bookmarkStart w:id="39" w:name="_Hlk187044613"/>
      <w:bookmarkStart w:id="40" w:name="_Ref50747173"/>
      <w:bookmarkStart w:id="41" w:name="_Hlk63750513"/>
      <w:r w:rsidRPr="005C1FCF">
        <w:rPr>
          <w:rFonts w:ascii="Arial" w:hAnsi="Arial" w:cs="Arial"/>
          <w:b/>
          <w:bCs/>
        </w:rPr>
        <w:t>NENÍ PŘEDMĚTEM TÉTO SMLOUVY</w:t>
      </w:r>
      <w:r w:rsidRPr="005C1FCF">
        <w:rPr>
          <w:rFonts w:ascii="Arial" w:hAnsi="Arial" w:cs="Arial"/>
        </w:rPr>
        <w:t xml:space="preserve"> </w:t>
      </w:r>
      <w:bookmarkEnd w:id="39"/>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2"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40"/>
      <w:bookmarkEnd w:id="42"/>
      <w:r w:rsidR="0008597D" w:rsidRPr="4CFF60DB">
        <w:rPr>
          <w:rFonts w:ascii="Arial" w:hAnsi="Arial" w:cs="Arial"/>
        </w:rPr>
        <w:t xml:space="preserve"> </w:t>
      </w:r>
    </w:p>
    <w:p w14:paraId="48C6D3CE" w14:textId="3A2E2155" w:rsidR="00B022EF" w:rsidRPr="009060BB" w:rsidRDefault="001D67B8" w:rsidP="00B022EF">
      <w:pPr>
        <w:pStyle w:val="Level2"/>
        <w:spacing w:line="240" w:lineRule="auto"/>
        <w:ind w:left="567" w:hanging="567"/>
        <w:jc w:val="both"/>
        <w:rPr>
          <w:rFonts w:ascii="Arial" w:hAnsi="Arial" w:cs="Arial"/>
          <w:szCs w:val="22"/>
        </w:rPr>
      </w:pPr>
      <w:bookmarkStart w:id="43" w:name="_Hlk64869278"/>
      <w:bookmarkStart w:id="44" w:name="_Ref62484165"/>
      <w:bookmarkStart w:id="45" w:name="_Ref61943901"/>
      <w:bookmarkStart w:id="46" w:name="_Ref62484289"/>
      <w:r w:rsidRPr="001D67B8">
        <w:rPr>
          <w:rFonts w:ascii="Arial" w:hAnsi="Arial" w:cs="Arial"/>
          <w:b/>
          <w:bCs/>
        </w:rPr>
        <w:t>NENÍ PŘEDMĚTEM TÉTO SMLOUVY</w:t>
      </w:r>
      <w:r w:rsidRPr="001D67B8">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3"/>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7" w:name="_Ref69389189"/>
      <w:bookmarkEnd w:id="44"/>
      <w:bookmarkEnd w:id="45"/>
      <w:r w:rsidRPr="4CFF60DB">
        <w:rPr>
          <w:rFonts w:ascii="Arial" w:hAnsi="Arial" w:cs="Arial"/>
        </w:rPr>
        <w:t>Zhotovitel se zavazuje po celou dobu provádění Díla zabezpečit:</w:t>
      </w:r>
      <w:bookmarkEnd w:id="47"/>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8" w:name="_Ref62484425"/>
      <w:bookmarkEnd w:id="46"/>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8"/>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9"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9"/>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50" w:name="_Ref61944078"/>
      <w:r w:rsidRPr="00FF0413">
        <w:rPr>
          <w:rFonts w:ascii="Arial" w:hAnsi="Arial" w:cs="Arial"/>
        </w:rPr>
        <w:t xml:space="preserve">Zhotovitel se zavazuje, </w:t>
      </w:r>
      <w:bookmarkStart w:id="51"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50"/>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1"/>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2" w:name="_Ref51579571"/>
      <w:bookmarkStart w:id="53" w:name="_Ref66878947"/>
      <w:bookmarkStart w:id="54" w:name="_Hlk64298003"/>
      <w:bookmarkEnd w:id="41"/>
      <w:r w:rsidRPr="00C62699">
        <w:rPr>
          <w:rFonts w:ascii="Arial" w:hAnsi="Arial" w:cs="Arial"/>
          <w:szCs w:val="22"/>
        </w:rPr>
        <w:t>Rozsah díla a jeho členění na hlavní celky a dílčí části</w:t>
      </w:r>
      <w:bookmarkEnd w:id="52"/>
      <w:r w:rsidRPr="00C62699">
        <w:rPr>
          <w:rFonts w:ascii="Arial" w:hAnsi="Arial" w:cs="Arial"/>
          <w:szCs w:val="22"/>
        </w:rPr>
        <w:t xml:space="preserve"> </w:t>
      </w:r>
      <w:r w:rsidR="00D6651A" w:rsidRPr="00C62699">
        <w:rPr>
          <w:rFonts w:ascii="Arial" w:hAnsi="Arial" w:cs="Arial"/>
          <w:szCs w:val="22"/>
        </w:rPr>
        <w:t>Hlavních celků</w:t>
      </w:r>
      <w:bookmarkEnd w:id="53"/>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5" w:name="_Ref51578340"/>
      <w:bookmarkStart w:id="56"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5"/>
      <w:r w:rsidR="00BB50B8" w:rsidRPr="00764100">
        <w:rPr>
          <w:rFonts w:ascii="Arial" w:hAnsi="Arial" w:cs="Arial"/>
          <w:szCs w:val="22"/>
        </w:rPr>
        <w:t>.</w:t>
      </w:r>
      <w:bookmarkEnd w:id="56"/>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7"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7"/>
    </w:p>
    <w:p w14:paraId="048050AB" w14:textId="2ECDA3A5" w:rsidR="00B9128B" w:rsidRPr="00764100" w:rsidRDefault="00B9128B" w:rsidP="002B2B06">
      <w:pPr>
        <w:pStyle w:val="Level3"/>
        <w:tabs>
          <w:tab w:val="clear" w:pos="2041"/>
        </w:tabs>
        <w:ind w:left="1418"/>
        <w:rPr>
          <w:rFonts w:ascii="Arial" w:hAnsi="Arial" w:cs="Arial"/>
          <w:szCs w:val="22"/>
        </w:rPr>
      </w:pPr>
      <w:bookmarkStart w:id="58" w:name="_Ref51579618"/>
      <w:bookmarkStart w:id="59" w:name="_Ref52043318"/>
      <w:r w:rsidRPr="00764100">
        <w:rPr>
          <w:rFonts w:ascii="Arial" w:hAnsi="Arial" w:cs="Arial"/>
          <w:szCs w:val="22"/>
        </w:rPr>
        <w:t>Revize a doplnění stávajícího bodového pole:</w:t>
      </w:r>
      <w:bookmarkEnd w:id="58"/>
      <w:bookmarkEnd w:id="59"/>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60" w:name="_Ref51579678"/>
      <w:bookmarkStart w:id="61"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60"/>
      <w:bookmarkEnd w:id="61"/>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2"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2"/>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77F2655" w:rsidR="006B518C" w:rsidRPr="00764100" w:rsidRDefault="00176842" w:rsidP="00146BD7">
      <w:pPr>
        <w:pStyle w:val="Level3"/>
        <w:tabs>
          <w:tab w:val="clear" w:pos="2041"/>
        </w:tabs>
        <w:ind w:left="1418"/>
        <w:jc w:val="both"/>
        <w:rPr>
          <w:rFonts w:ascii="Arial" w:hAnsi="Arial" w:cs="Arial"/>
          <w:szCs w:val="22"/>
        </w:rPr>
      </w:pPr>
      <w:bookmarkStart w:id="63" w:name="_Ref64278780"/>
      <w:bookmarkStart w:id="64" w:name="_Ref51578703"/>
      <w:bookmarkStart w:id="65" w:name="_Ref52043347"/>
      <w:r w:rsidRPr="00FA06A6">
        <w:rPr>
          <w:rFonts w:ascii="Arial" w:hAnsi="Arial" w:cs="Arial"/>
          <w:b/>
          <w:bCs/>
          <w:szCs w:val="22"/>
        </w:rPr>
        <w:t>NEN</w:t>
      </w:r>
      <w:r w:rsidR="00FA06A6" w:rsidRPr="00FA06A6">
        <w:rPr>
          <w:rFonts w:ascii="Arial" w:hAnsi="Arial" w:cs="Arial"/>
          <w:b/>
          <w:bCs/>
          <w:szCs w:val="22"/>
        </w:rPr>
        <w:t>Í PŘEDMĚTEM TÉTO SMLOUVY</w:t>
      </w:r>
      <w:r w:rsidR="00FA06A6">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3"/>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6"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4"/>
      <w:bookmarkEnd w:id="65"/>
      <w:bookmarkEnd w:id="66"/>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7"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7"/>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8" w:name="_Ref64278867"/>
      <w:r w:rsidRPr="00764100">
        <w:rPr>
          <w:rFonts w:ascii="Arial" w:hAnsi="Arial" w:cs="Arial"/>
          <w:szCs w:val="22"/>
        </w:rPr>
        <w:lastRenderedPageBreak/>
        <w:t>Zjišťování hranic pozemků neřešených dle § 2 Zákona:</w:t>
      </w:r>
      <w:bookmarkEnd w:id="68"/>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9"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9"/>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70" w:name="_Ref51578325"/>
      <w:bookmarkStart w:id="71" w:name="_Ref52043370"/>
      <w:r w:rsidRPr="00764100">
        <w:rPr>
          <w:rFonts w:ascii="Arial" w:hAnsi="Arial" w:cs="Arial"/>
          <w:szCs w:val="22"/>
        </w:rPr>
        <w:t>Rozbor současného stavu:</w:t>
      </w:r>
      <w:bookmarkEnd w:id="70"/>
      <w:bookmarkEnd w:id="71"/>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2" w:name="_Ref51578378"/>
      <w:bookmarkStart w:id="73" w:name="_Ref52043390"/>
      <w:r w:rsidRPr="00764100">
        <w:rPr>
          <w:rFonts w:ascii="Arial" w:hAnsi="Arial" w:cs="Arial"/>
          <w:szCs w:val="22"/>
        </w:rPr>
        <w:t>Dokumentace k soupisu nároků vlastníků pozemků:</w:t>
      </w:r>
      <w:bookmarkEnd w:id="72"/>
      <w:bookmarkEnd w:id="73"/>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4"/>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5"/>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6"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6"/>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7"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7"/>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8" w:name="_Ref51578417"/>
      <w:bookmarkStart w:id="79"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8"/>
      <w:bookmarkEnd w:id="79"/>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80"/>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1"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1"/>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2"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2"/>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3"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3"/>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4" w:name="_Ref67496875"/>
      <w:bookmarkStart w:id="85"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4"/>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6" w:name="_Ref51578489"/>
      <w:bookmarkStart w:id="87" w:name="_Ref52043431"/>
      <w:bookmarkEnd w:id="85"/>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6"/>
      <w:bookmarkEnd w:id="87"/>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9667"/>
      <w:r w:rsidRPr="00764100">
        <w:rPr>
          <w:rFonts w:ascii="Arial" w:hAnsi="Arial" w:cs="Arial"/>
        </w:rPr>
        <w:t>Zapracování Objednatelem připuštěných připomínek vzešlých na základě výzvy Objednatele podle § 9 odst. 21 Zákona;</w:t>
      </w:r>
      <w:bookmarkEnd w:id="88"/>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9"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9"/>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90" w:name="_Ref51580149"/>
      <w:bookmarkStart w:id="91"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90"/>
      <w:bookmarkEnd w:id="91"/>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2" w:name="_Ref51580255"/>
      <w:bookmarkStart w:id="93" w:name="_Ref52043476"/>
      <w:r w:rsidRPr="00764100">
        <w:rPr>
          <w:rFonts w:ascii="Arial" w:hAnsi="Arial" w:cs="Arial"/>
          <w:szCs w:val="22"/>
        </w:rPr>
        <w:t>Zhotovení podkladů pro změnu katastrální hranice</w:t>
      </w:r>
      <w:bookmarkEnd w:id="92"/>
      <w:r w:rsidR="00494633" w:rsidRPr="00764100">
        <w:rPr>
          <w:rFonts w:ascii="Arial" w:hAnsi="Arial" w:cs="Arial"/>
          <w:szCs w:val="22"/>
        </w:rPr>
        <w:t>:</w:t>
      </w:r>
      <w:bookmarkEnd w:id="93"/>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4" w:name="_Ref51580259"/>
      <w:bookmarkStart w:id="95" w:name="_Ref52043492"/>
      <w:r w:rsidRPr="00764100">
        <w:rPr>
          <w:rFonts w:ascii="Arial" w:hAnsi="Arial" w:cs="Arial"/>
          <w:szCs w:val="22"/>
        </w:rPr>
        <w:t>Aktualizace návrhu po ukončení odvolacího řízení</w:t>
      </w:r>
      <w:bookmarkEnd w:id="94"/>
      <w:r w:rsidR="00494633" w:rsidRPr="00764100">
        <w:rPr>
          <w:rFonts w:ascii="Arial" w:hAnsi="Arial" w:cs="Arial"/>
          <w:szCs w:val="22"/>
        </w:rPr>
        <w:t>:</w:t>
      </w:r>
      <w:bookmarkEnd w:id="95"/>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6" w:name="_Ref51579017"/>
      <w:bookmarkStart w:id="97"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6"/>
      <w:bookmarkEnd w:id="97"/>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8" w:name="_Ref51578150"/>
      <w:r w:rsidRPr="009F5473">
        <w:rPr>
          <w:rFonts w:ascii="Arial" w:hAnsi="Arial" w:cs="Arial"/>
          <w:szCs w:val="22"/>
        </w:rPr>
        <w:t>Technické požadavky na provedení díla</w:t>
      </w:r>
      <w:bookmarkEnd w:id="98"/>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9"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100" w:name="_Ref61943163"/>
      <w:bookmarkEnd w:id="9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100"/>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19DCE39" w:rsidR="006D7FB1" w:rsidRPr="00EE517F" w:rsidRDefault="00ED564D" w:rsidP="00024EBF">
      <w:pPr>
        <w:pStyle w:val="Claneka"/>
        <w:keepLines w:val="0"/>
        <w:widowControl/>
        <w:numPr>
          <w:ilvl w:val="2"/>
          <w:numId w:val="22"/>
        </w:numPr>
        <w:spacing w:line="240" w:lineRule="auto"/>
        <w:jc w:val="both"/>
        <w:rPr>
          <w:rFonts w:ascii="Arial" w:hAnsi="Arial" w:cs="Arial"/>
        </w:rPr>
      </w:pPr>
      <w:r w:rsidRPr="00E070E2">
        <w:rPr>
          <w:rFonts w:ascii="Arial" w:hAnsi="Arial" w:cs="Arial"/>
          <w:b/>
          <w:bCs/>
        </w:rPr>
        <w:t>NENÍ PŘEDMĚTEM TÉT</w:t>
      </w:r>
      <w:r w:rsidR="00AA1B48" w:rsidRPr="00E070E2">
        <w:rPr>
          <w:rFonts w:ascii="Arial" w:hAnsi="Arial" w:cs="Arial"/>
          <w:b/>
          <w:bCs/>
        </w:rPr>
        <w:t>O SMLOUVY</w:t>
      </w:r>
      <w:r w:rsidR="00AA1B48" w:rsidRPr="00AA1B48">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1"/>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2"/>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3"/>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4"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4"/>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4"/>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5"/>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7"/>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0F9EC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F4AB2">
        <w:rPr>
          <w:rFonts w:ascii="Arial" w:hAnsi="Arial" w:cs="Arial"/>
          <w:szCs w:val="22"/>
        </w:rPr>
        <w:t>Děčín</w:t>
      </w:r>
      <w:r w:rsidR="00127C34" w:rsidRPr="00C62699">
        <w:rPr>
          <w:rFonts w:ascii="Arial" w:hAnsi="Arial" w:cs="Arial"/>
          <w:szCs w:val="22"/>
        </w:rPr>
        <w:t xml:space="preserve">, adresa </w:t>
      </w:r>
      <w:r w:rsidR="00C51D1F">
        <w:rPr>
          <w:rFonts w:ascii="Arial" w:hAnsi="Arial" w:cs="Arial"/>
          <w:szCs w:val="22"/>
        </w:rPr>
        <w:t>28. října 979/</w:t>
      </w:r>
      <w:r w:rsidR="002A0692">
        <w:rPr>
          <w:rFonts w:ascii="Arial" w:hAnsi="Arial" w:cs="Arial"/>
          <w:szCs w:val="22"/>
        </w:rPr>
        <w:t>19, 405 02 Děčín I</w:t>
      </w:r>
      <w:r w:rsidR="004C712A" w:rsidRPr="00C62699">
        <w:rPr>
          <w:rFonts w:ascii="Arial" w:hAnsi="Arial" w:cs="Arial"/>
          <w:szCs w:val="22"/>
        </w:rPr>
        <w:t xml:space="preserve">. O předání Díla, resp. každé </w:t>
      </w:r>
      <w:r w:rsidR="004C712A" w:rsidRPr="00C62699">
        <w:rPr>
          <w:rFonts w:ascii="Arial" w:hAnsi="Arial" w:cs="Arial"/>
          <w:szCs w:val="22"/>
        </w:rPr>
        <w:lastRenderedPageBreak/>
        <w:t>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3"/>
      <w:bookmarkEnd w:id="114"/>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7"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7"/>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8" w:name="_Hlk32248346"/>
      <w:r w:rsidR="00265F18" w:rsidRPr="00764100">
        <w:rPr>
          <w:rFonts w:ascii="Arial" w:hAnsi="Arial" w:cs="Arial"/>
          <w:szCs w:val="22"/>
        </w:rPr>
        <w:t>dílčí části</w:t>
      </w:r>
      <w:bookmarkEnd w:id="11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015182C1" w:rsidR="001C4DD2" w:rsidRPr="00764100" w:rsidRDefault="00191500" w:rsidP="00024EBF">
      <w:pPr>
        <w:pStyle w:val="Level4"/>
        <w:numPr>
          <w:ilvl w:val="0"/>
          <w:numId w:val="17"/>
        </w:numPr>
        <w:spacing w:line="240" w:lineRule="auto"/>
        <w:ind w:left="1134" w:hanging="567"/>
        <w:jc w:val="both"/>
        <w:rPr>
          <w:rFonts w:ascii="Arial" w:hAnsi="Arial" w:cs="Arial"/>
          <w:szCs w:val="22"/>
        </w:rPr>
      </w:pPr>
      <w:r w:rsidRPr="00191500">
        <w:rPr>
          <w:rFonts w:ascii="Arial" w:hAnsi="Arial" w:cs="Arial"/>
          <w:b/>
          <w:bCs/>
          <w:szCs w:val="22"/>
        </w:rPr>
        <w:t>NENÍ PŘEDMĚTEM TÉTO SMLOUVY</w:t>
      </w:r>
      <w:r w:rsidRPr="00191500">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5" w:name="1fob9te"/>
      <w:bookmarkEnd w:id="125"/>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5256EF2B"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D37B4D">
        <w:rPr>
          <w:rFonts w:ascii="Arial" w:hAnsi="Arial" w:cs="Arial"/>
          <w:szCs w:val="22"/>
        </w:rPr>
        <w:t>36</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292934">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292934">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64F358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70485">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27B4989" w:rsidR="002B735B" w:rsidRPr="00ED6435" w:rsidRDefault="0027048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Jiří Pavliš, DiS.</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1EC228D3" w:rsidR="002B735B" w:rsidRPr="00ED6435" w:rsidRDefault="00F8395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zástupce ředitele KPÚ pro Ústecký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E01201F"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8A303" w14:textId="77777777" w:rsidR="008A6D7B" w:rsidRDefault="008A6D7B" w:rsidP="007936E4">
      <w:pPr>
        <w:spacing w:after="0"/>
      </w:pPr>
      <w:r>
        <w:separator/>
      </w:r>
    </w:p>
  </w:endnote>
  <w:endnote w:type="continuationSeparator" w:id="0">
    <w:p w14:paraId="0F58D1D8" w14:textId="77777777" w:rsidR="008A6D7B" w:rsidRDefault="008A6D7B" w:rsidP="007936E4">
      <w:pPr>
        <w:spacing w:after="0"/>
      </w:pPr>
      <w:r>
        <w:continuationSeparator/>
      </w:r>
    </w:p>
  </w:endnote>
  <w:endnote w:type="continuationNotice" w:id="1">
    <w:p w14:paraId="38A0E147" w14:textId="77777777" w:rsidR="008A6D7B" w:rsidRDefault="008A6D7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06190" w14:textId="77777777" w:rsidR="008A6D7B" w:rsidRDefault="008A6D7B" w:rsidP="007936E4">
      <w:pPr>
        <w:spacing w:after="0"/>
      </w:pPr>
      <w:r>
        <w:separator/>
      </w:r>
    </w:p>
  </w:footnote>
  <w:footnote w:type="continuationSeparator" w:id="0">
    <w:p w14:paraId="265436BC" w14:textId="77777777" w:rsidR="008A6D7B" w:rsidRDefault="008A6D7B" w:rsidP="007936E4">
      <w:pPr>
        <w:spacing w:after="0"/>
      </w:pPr>
      <w:r>
        <w:continuationSeparator/>
      </w:r>
    </w:p>
  </w:footnote>
  <w:footnote w:type="continuationNotice" w:id="1">
    <w:p w14:paraId="1D8EE7C0" w14:textId="77777777" w:rsidR="008A6D7B" w:rsidRDefault="008A6D7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8A5C2A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w:t>
    </w:r>
    <w:r w:rsidR="00453187">
      <w:rPr>
        <w:szCs w:val="16"/>
      </w:rPr>
      <w:t>OPÚ</w:t>
    </w:r>
    <w:r w:rsidR="00292934">
      <w:rPr>
        <w:szCs w:val="16"/>
      </w:rPr>
      <w:t xml:space="preserve"> v </w:t>
    </w:r>
    <w:proofErr w:type="spellStart"/>
    <w:r w:rsidR="00292934">
      <w:rPr>
        <w:szCs w:val="16"/>
      </w:rPr>
      <w:t>k.ú</w:t>
    </w:r>
    <w:proofErr w:type="spellEnd"/>
    <w:r w:rsidR="00292934">
      <w:rPr>
        <w:szCs w:val="16"/>
      </w:rPr>
      <w:t>.</w:t>
    </w:r>
    <w:r w:rsidR="00453187">
      <w:rPr>
        <w:szCs w:val="16"/>
      </w:rPr>
      <w:t xml:space="preserve"> Kerhartice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8A5B9" w14:textId="77777777" w:rsidR="004314C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5EB20BA7" w14:textId="732A535B" w:rsidR="00043079" w:rsidRPr="001D4BED" w:rsidRDefault="004314C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UID dokumentu :</w:t>
    </w:r>
    <w:r>
      <w:rPr>
        <w:rFonts w:cs="Arial"/>
        <w:szCs w:val="16"/>
        <w:lang w:val="fr-FR" w:eastAsia="cs-CZ"/>
      </w:rPr>
      <w:tab/>
    </w:r>
    <w:r>
      <w:rPr>
        <w:rFonts w:cs="Arial"/>
        <w:szCs w:val="16"/>
        <w:lang w:val="fr-FR" w:eastAsia="cs-CZ"/>
      </w:rPr>
      <w:tab/>
    </w:r>
    <w:r>
      <w:rPr>
        <w:rFonts w:cs="Arial"/>
        <w:szCs w:val="16"/>
        <w:lang w:val="fr-FR" w:eastAsia="cs-CZ"/>
      </w:rPr>
      <w:tab/>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7424145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K</w:t>
    </w:r>
    <w:r w:rsidR="005D35EC">
      <w:rPr>
        <w:rFonts w:cs="Arial"/>
        <w:szCs w:val="16"/>
        <w:lang w:val="fr-FR" w:eastAsia="cs-CZ"/>
      </w:rPr>
      <w:t>OPÚ</w:t>
    </w:r>
    <w:r w:rsidR="004314CF">
      <w:rPr>
        <w:rFonts w:cs="Arial"/>
        <w:szCs w:val="16"/>
        <w:lang w:val="fr-FR" w:eastAsia="cs-CZ"/>
      </w:rPr>
      <w:t xml:space="preserve"> </w:t>
    </w:r>
    <w:r w:rsidR="00292934">
      <w:rPr>
        <w:rFonts w:cs="Arial"/>
        <w:szCs w:val="16"/>
        <w:lang w:val="fr-FR" w:eastAsia="cs-CZ"/>
      </w:rPr>
      <w:t xml:space="preserve">v k.ú. </w:t>
    </w:r>
    <w:r w:rsidR="004314CF">
      <w:rPr>
        <w:rFonts w:cs="Arial"/>
        <w:szCs w:val="16"/>
        <w:lang w:val="fr-FR" w:eastAsia="cs-CZ"/>
      </w:rPr>
      <w:t>Kerhartice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5A60"/>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28"/>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58D7"/>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4A47"/>
    <w:rsid w:val="0016536B"/>
    <w:rsid w:val="00165673"/>
    <w:rsid w:val="00165D18"/>
    <w:rsid w:val="001679C6"/>
    <w:rsid w:val="00170628"/>
    <w:rsid w:val="0017116A"/>
    <w:rsid w:val="00173074"/>
    <w:rsid w:val="001731C7"/>
    <w:rsid w:val="00173B98"/>
    <w:rsid w:val="00173CF0"/>
    <w:rsid w:val="001746E6"/>
    <w:rsid w:val="0017606A"/>
    <w:rsid w:val="001764EC"/>
    <w:rsid w:val="00176842"/>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500"/>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3EC7"/>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7B8"/>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58C"/>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9A9"/>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48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2934"/>
    <w:rsid w:val="00292974"/>
    <w:rsid w:val="00293887"/>
    <w:rsid w:val="00294430"/>
    <w:rsid w:val="002953CD"/>
    <w:rsid w:val="00295465"/>
    <w:rsid w:val="00295DC7"/>
    <w:rsid w:val="00295FFD"/>
    <w:rsid w:val="00296C06"/>
    <w:rsid w:val="00296CB8"/>
    <w:rsid w:val="00296D6E"/>
    <w:rsid w:val="0029707A"/>
    <w:rsid w:val="00297100"/>
    <w:rsid w:val="00297A6D"/>
    <w:rsid w:val="00297F44"/>
    <w:rsid w:val="002A051C"/>
    <w:rsid w:val="002A0692"/>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2BC1"/>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54A6"/>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751"/>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4AB2"/>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4CF"/>
    <w:rsid w:val="004316E9"/>
    <w:rsid w:val="0043186D"/>
    <w:rsid w:val="00431F44"/>
    <w:rsid w:val="004324AC"/>
    <w:rsid w:val="00432686"/>
    <w:rsid w:val="00433077"/>
    <w:rsid w:val="00433A4B"/>
    <w:rsid w:val="00433B3C"/>
    <w:rsid w:val="00433C76"/>
    <w:rsid w:val="00434083"/>
    <w:rsid w:val="00435696"/>
    <w:rsid w:val="004362E3"/>
    <w:rsid w:val="0044100B"/>
    <w:rsid w:val="0044146C"/>
    <w:rsid w:val="004416DF"/>
    <w:rsid w:val="00441890"/>
    <w:rsid w:val="004440B2"/>
    <w:rsid w:val="00445322"/>
    <w:rsid w:val="0044572B"/>
    <w:rsid w:val="00445CC1"/>
    <w:rsid w:val="00446D15"/>
    <w:rsid w:val="0044709E"/>
    <w:rsid w:val="004473A4"/>
    <w:rsid w:val="00447F54"/>
    <w:rsid w:val="00450440"/>
    <w:rsid w:val="00450EA4"/>
    <w:rsid w:val="00451EB1"/>
    <w:rsid w:val="00453187"/>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04B"/>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30"/>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12A"/>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3E"/>
    <w:rsid w:val="005B58A9"/>
    <w:rsid w:val="005B5BCD"/>
    <w:rsid w:val="005B6360"/>
    <w:rsid w:val="005B69E8"/>
    <w:rsid w:val="005B6C64"/>
    <w:rsid w:val="005B6E4D"/>
    <w:rsid w:val="005B7AFC"/>
    <w:rsid w:val="005C01C8"/>
    <w:rsid w:val="005C06AE"/>
    <w:rsid w:val="005C10D7"/>
    <w:rsid w:val="005C15EF"/>
    <w:rsid w:val="005C1CA3"/>
    <w:rsid w:val="005C1FCF"/>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5EC"/>
    <w:rsid w:val="005D3C19"/>
    <w:rsid w:val="005D4CDC"/>
    <w:rsid w:val="005D5278"/>
    <w:rsid w:val="005D582F"/>
    <w:rsid w:val="005D6077"/>
    <w:rsid w:val="005D655F"/>
    <w:rsid w:val="005D6629"/>
    <w:rsid w:val="005E006B"/>
    <w:rsid w:val="005E048E"/>
    <w:rsid w:val="005E1D92"/>
    <w:rsid w:val="005E220A"/>
    <w:rsid w:val="005E23FD"/>
    <w:rsid w:val="005E378A"/>
    <w:rsid w:val="005E39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ACA"/>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59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0F6"/>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19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6BF"/>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EFF"/>
    <w:rsid w:val="00794FBA"/>
    <w:rsid w:val="00795A7D"/>
    <w:rsid w:val="007A098E"/>
    <w:rsid w:val="007A15EB"/>
    <w:rsid w:val="007A1F3A"/>
    <w:rsid w:val="007A3470"/>
    <w:rsid w:val="007A39E4"/>
    <w:rsid w:val="007A43D7"/>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97E55"/>
    <w:rsid w:val="008A0FED"/>
    <w:rsid w:val="008A1579"/>
    <w:rsid w:val="008A1A17"/>
    <w:rsid w:val="008A1E2B"/>
    <w:rsid w:val="008A24F8"/>
    <w:rsid w:val="008A2680"/>
    <w:rsid w:val="008A2C95"/>
    <w:rsid w:val="008A390B"/>
    <w:rsid w:val="008A5038"/>
    <w:rsid w:val="008A6D7B"/>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01EF"/>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9B4"/>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6F88"/>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1B48"/>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07C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219"/>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45D"/>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4DCD"/>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55C"/>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1F"/>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67B3"/>
    <w:rsid w:val="00CA7319"/>
    <w:rsid w:val="00CA7858"/>
    <w:rsid w:val="00CA7BBD"/>
    <w:rsid w:val="00CB06F9"/>
    <w:rsid w:val="00CB2B60"/>
    <w:rsid w:val="00CB2D58"/>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1293"/>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37B4D"/>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AC2"/>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431"/>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0E2"/>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564D"/>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6A3"/>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578FC"/>
    <w:rsid w:val="00F60159"/>
    <w:rsid w:val="00F61235"/>
    <w:rsid w:val="00F61CCE"/>
    <w:rsid w:val="00F62BC8"/>
    <w:rsid w:val="00F631F7"/>
    <w:rsid w:val="00F639C3"/>
    <w:rsid w:val="00F64A51"/>
    <w:rsid w:val="00F65596"/>
    <w:rsid w:val="00F65669"/>
    <w:rsid w:val="00F656CF"/>
    <w:rsid w:val="00F6638C"/>
    <w:rsid w:val="00F664DA"/>
    <w:rsid w:val="00F66C95"/>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952"/>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6A6"/>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0B1"/>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293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9293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9293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35</Pages>
  <Words>16360</Words>
  <Characters>96527</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Sladký David Ing.</cp:lastModifiedBy>
  <cp:revision>69</cp:revision>
  <cp:lastPrinted>2023-09-08T11:21:00Z</cp:lastPrinted>
  <dcterms:created xsi:type="dcterms:W3CDTF">2024-02-19T14:45:00Z</dcterms:created>
  <dcterms:modified xsi:type="dcterms:W3CDTF">2025-01-10T08:52:00Z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